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9D6A" w14:textId="5A489FAD" w:rsidR="000228FD" w:rsidRDefault="000228FD" w:rsidP="000228FD"/>
    <w:p w14:paraId="752D9A43" w14:textId="47930B35" w:rsidR="000228FD" w:rsidRDefault="000228FD" w:rsidP="4D72ADEC">
      <w:pPr>
        <w:jc w:val="center"/>
        <w:rPr>
          <w:sz w:val="48"/>
          <w:szCs w:val="48"/>
        </w:rPr>
      </w:pPr>
      <w:r w:rsidRPr="76EF8190">
        <w:rPr>
          <w:sz w:val="48"/>
          <w:szCs w:val="48"/>
        </w:rPr>
        <w:t>WSU C2 Pipeline PY 202</w:t>
      </w:r>
      <w:r w:rsidR="001742BF">
        <w:rPr>
          <w:sz w:val="48"/>
          <w:szCs w:val="48"/>
        </w:rPr>
        <w:t>3</w:t>
      </w:r>
      <w:r w:rsidRPr="76EF8190">
        <w:rPr>
          <w:sz w:val="48"/>
          <w:szCs w:val="48"/>
        </w:rPr>
        <w:t>/202</w:t>
      </w:r>
      <w:r w:rsidR="001742BF">
        <w:rPr>
          <w:sz w:val="48"/>
          <w:szCs w:val="48"/>
        </w:rPr>
        <w:t>4</w:t>
      </w:r>
      <w:r w:rsidRPr="76EF8190">
        <w:rPr>
          <w:sz w:val="48"/>
          <w:szCs w:val="48"/>
        </w:rPr>
        <w:t xml:space="preserve"> Field Trip Process and Information</w:t>
      </w:r>
    </w:p>
    <w:p w14:paraId="7183F1D3" w14:textId="77777777" w:rsidR="000228FD" w:rsidRDefault="000228FD" w:rsidP="000228FD"/>
    <w:p w14:paraId="6DE124A9" w14:textId="77777777" w:rsidR="000228FD" w:rsidRDefault="000228FD" w:rsidP="000228FD"/>
    <w:p w14:paraId="71484EB8" w14:textId="6E3558BC" w:rsidR="000228FD" w:rsidRDefault="000228FD" w:rsidP="4D72ADEC">
      <w:pPr>
        <w:rPr>
          <w:b/>
          <w:bCs/>
        </w:rPr>
      </w:pPr>
      <w:r w:rsidRPr="4D72ADEC">
        <w:rPr>
          <w:b/>
          <w:bCs/>
        </w:rPr>
        <w:t>Transportation Vendor</w:t>
      </w:r>
      <w:r w:rsidR="4708CCC1" w:rsidRPr="4D72ADEC">
        <w:rPr>
          <w:b/>
          <w:bCs/>
        </w:rPr>
        <w:t xml:space="preserve"> WSU preferred</w:t>
      </w:r>
      <w:r w:rsidRPr="4D72ADEC">
        <w:rPr>
          <w:b/>
          <w:bCs/>
        </w:rPr>
        <w:t>:</w:t>
      </w:r>
    </w:p>
    <w:p w14:paraId="01026541" w14:textId="77777777" w:rsidR="000228FD" w:rsidRDefault="000228FD" w:rsidP="000228FD"/>
    <w:p w14:paraId="53F3101B" w14:textId="77777777" w:rsidR="000228FD" w:rsidRDefault="000228FD" w:rsidP="000228FD">
      <w:r>
        <w:t>Lora Showalter</w:t>
      </w:r>
    </w:p>
    <w:p w14:paraId="2EBDBD11" w14:textId="77777777" w:rsidR="000228FD" w:rsidRDefault="000228FD" w:rsidP="000228FD">
      <w:r>
        <w:t>Sales/Office Manager</w:t>
      </w:r>
    </w:p>
    <w:p w14:paraId="400B11A3" w14:textId="77777777" w:rsidR="000228FD" w:rsidRDefault="000228FD" w:rsidP="000228FD">
      <w:r>
        <w:t>National Trails</w:t>
      </w:r>
    </w:p>
    <w:p w14:paraId="03B0799A" w14:textId="77777777" w:rsidR="000228FD" w:rsidRDefault="000228FD" w:rsidP="000228FD">
      <w:r>
        <w:t>O: 248-353-9510 ext. 101</w:t>
      </w:r>
    </w:p>
    <w:p w14:paraId="2435C531" w14:textId="77777777" w:rsidR="000228FD" w:rsidRDefault="000228FD" w:rsidP="000228FD">
      <w:r>
        <w:t>C: 313-854-1816</w:t>
      </w:r>
    </w:p>
    <w:p w14:paraId="3DDA9DC7" w14:textId="77777777" w:rsidR="000228FD" w:rsidRDefault="000228FD" w:rsidP="000228FD">
      <w:proofErr w:type="gramStart"/>
      <w:r>
        <w:t>24 hour</w:t>
      </w:r>
      <w:proofErr w:type="gramEnd"/>
      <w:r>
        <w:t xml:space="preserve"> emergency dispatch 248-514-9345</w:t>
      </w:r>
    </w:p>
    <w:p w14:paraId="06E39EE2" w14:textId="77777777" w:rsidR="000228FD" w:rsidRDefault="000228FD" w:rsidP="000228FD">
      <w:r>
        <w:rPr>
          <w:noProof/>
        </w:rPr>
        <w:drawing>
          <wp:inline distT="0" distB="0" distL="0" distR="0" wp14:anchorId="3BF4943C" wp14:editId="26A497AC">
            <wp:extent cx="1252728" cy="1252728"/>
            <wp:effectExtent l="0" t="0" r="5080" b="5080"/>
            <wp:docPr id="1" name="Picture 1" descr="cid:image001.jpg@01D7886E.D964F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49A83" w14:textId="3DDBABEA" w:rsidR="73FF54CE" w:rsidRDefault="73FF54CE">
      <w:r w:rsidRPr="4D72ADEC">
        <w:rPr>
          <w:rFonts w:eastAsia="Calibri"/>
        </w:rPr>
        <w:t>Cohort L-1 Index 370</w:t>
      </w:r>
      <w:r w:rsidR="00D64B9F">
        <w:rPr>
          <w:rFonts w:eastAsia="Calibri"/>
        </w:rPr>
        <w:t>926</w:t>
      </w:r>
      <w:r w:rsidRPr="4D72ADEC">
        <w:rPr>
          <w:rFonts w:eastAsia="Calibri"/>
        </w:rPr>
        <w:t>=</w:t>
      </w:r>
      <w:r w:rsidR="007130AD">
        <w:rPr>
          <w:rFonts w:eastAsia="Calibri"/>
        </w:rPr>
        <w:t>TBD</w:t>
      </w:r>
    </w:p>
    <w:p w14:paraId="2C45D9CB" w14:textId="0892EF4A" w:rsidR="73FF54CE" w:rsidRDefault="73FF54CE">
      <w:r w:rsidRPr="4D72ADEC">
        <w:rPr>
          <w:rFonts w:eastAsia="Calibri"/>
        </w:rPr>
        <w:t>Cohort L-2 Index 370</w:t>
      </w:r>
      <w:r w:rsidR="001272C8">
        <w:rPr>
          <w:rFonts w:eastAsia="Calibri"/>
        </w:rPr>
        <w:t>927</w:t>
      </w:r>
      <w:r w:rsidRPr="4D72ADEC">
        <w:rPr>
          <w:rFonts w:eastAsia="Calibri"/>
        </w:rPr>
        <w:t>=</w:t>
      </w:r>
      <w:r w:rsidR="007130AD">
        <w:rPr>
          <w:rFonts w:eastAsia="Calibri"/>
        </w:rPr>
        <w:t>TBD</w:t>
      </w:r>
    </w:p>
    <w:p w14:paraId="679ACED4" w14:textId="53888D1B" w:rsidR="73FF54CE" w:rsidRDefault="73FF54CE">
      <w:r w:rsidRPr="4D72ADEC">
        <w:rPr>
          <w:rFonts w:eastAsia="Calibri"/>
        </w:rPr>
        <w:t>Cohort L-3 Index 370</w:t>
      </w:r>
      <w:r w:rsidR="001272C8">
        <w:rPr>
          <w:rFonts w:eastAsia="Calibri"/>
        </w:rPr>
        <w:t>928</w:t>
      </w:r>
      <w:r w:rsidRPr="4D72ADEC">
        <w:rPr>
          <w:rFonts w:eastAsia="Calibri"/>
        </w:rPr>
        <w:t>=</w:t>
      </w:r>
      <w:r w:rsidR="007130AD">
        <w:rPr>
          <w:rFonts w:eastAsia="Calibri"/>
        </w:rPr>
        <w:t>TBD</w:t>
      </w:r>
    </w:p>
    <w:p w14:paraId="2C44D0DF" w14:textId="21E53FC5" w:rsidR="4D72ADEC" w:rsidRDefault="4D72ADEC" w:rsidP="4D72ADEC"/>
    <w:p w14:paraId="62DB90DE" w14:textId="231B8B4C" w:rsidR="4D72ADEC" w:rsidRDefault="4D72ADEC"/>
    <w:p w14:paraId="5E96203F" w14:textId="77777777" w:rsidR="00D35CA5" w:rsidRDefault="00D35CA5" w:rsidP="000228FD"/>
    <w:p w14:paraId="37A7FE6B" w14:textId="77777777" w:rsidR="000228FD" w:rsidRDefault="000228FD" w:rsidP="000228FD"/>
    <w:p w14:paraId="42D82A6F" w14:textId="77777777" w:rsidR="000228FD" w:rsidRDefault="000228FD" w:rsidP="000228FD"/>
    <w:p w14:paraId="49A43791" w14:textId="1FFDE4A7" w:rsidR="000F2751" w:rsidRDefault="000228FD">
      <w:r>
        <w:t xml:space="preserve">Link to schedule a field trip: </w:t>
      </w:r>
      <w:hyperlink r:id="rId10" w:history="1">
        <w:r w:rsidR="00BB3216" w:rsidRPr="00C0617B">
          <w:rPr>
            <w:rStyle w:val="Hyperlink"/>
          </w:rPr>
          <w:t>https://forms.wayne.edu/5b748ec22086f/</w:t>
        </w:r>
      </w:hyperlink>
    </w:p>
    <w:p w14:paraId="1AF5EB41" w14:textId="77777777" w:rsidR="003F5A54" w:rsidRDefault="003F5A54">
      <w:pPr>
        <w:rPr>
          <w:rStyle w:val="Strong"/>
          <w:rFonts w:ascii="Verdana" w:hAnsi="Verdana"/>
          <w:color w:val="000000"/>
          <w:sz w:val="15"/>
          <w:szCs w:val="15"/>
          <w:shd w:val="clear" w:color="auto" w:fill="FFFFFF"/>
        </w:rPr>
      </w:pPr>
    </w:p>
    <w:p w14:paraId="59E4823C" w14:textId="77777777" w:rsidR="003F5A54" w:rsidRDefault="003F5A54">
      <w:pPr>
        <w:rPr>
          <w:rStyle w:val="Strong"/>
          <w:rFonts w:ascii="Verdana" w:hAnsi="Verdana"/>
          <w:color w:val="000000"/>
          <w:sz w:val="15"/>
          <w:szCs w:val="15"/>
          <w:shd w:val="clear" w:color="auto" w:fill="FFFFFF"/>
        </w:rPr>
      </w:pPr>
    </w:p>
    <w:p w14:paraId="7A02E21C" w14:textId="77777777" w:rsidR="003F5A54" w:rsidRDefault="003F5A54">
      <w:pPr>
        <w:rPr>
          <w:rStyle w:val="Strong"/>
          <w:rFonts w:ascii="Verdana" w:hAnsi="Verdana"/>
          <w:color w:val="000000"/>
          <w:sz w:val="15"/>
          <w:szCs w:val="15"/>
          <w:shd w:val="clear" w:color="auto" w:fill="FFFFFF"/>
        </w:rPr>
      </w:pPr>
    </w:p>
    <w:p w14:paraId="6ADA57E9" w14:textId="7449F42D" w:rsidR="00BB3216" w:rsidRPr="003F5A54" w:rsidRDefault="003F5A54">
      <w:pPr>
        <w:rPr>
          <w:color w:val="FF0000"/>
        </w:rPr>
      </w:pPr>
      <w:r w:rsidRPr="003F5A54">
        <w:rPr>
          <w:rStyle w:val="Strong"/>
          <w:rFonts w:ascii="Verdana" w:hAnsi="Verdana"/>
          <w:color w:val="FF0000"/>
          <w:shd w:val="clear" w:color="auto" w:fill="FFFFFF"/>
        </w:rPr>
        <w:t xml:space="preserve">NOTE! Until you receive a confirmation email from Tansi Campbell, field trips are </w:t>
      </w:r>
      <w:r w:rsidRPr="003F5A54">
        <w:rPr>
          <w:rStyle w:val="Strong"/>
          <w:rFonts w:ascii="Verdana" w:hAnsi="Verdana"/>
          <w:i/>
          <w:iCs/>
          <w:color w:val="FF0000"/>
          <w:shd w:val="clear" w:color="auto" w:fill="FFFFFF"/>
        </w:rPr>
        <w:t>NOT appr</w:t>
      </w:r>
      <w:r w:rsidRPr="003F5A54">
        <w:rPr>
          <w:rStyle w:val="Emphasis"/>
          <w:rFonts w:ascii="Verdana" w:hAnsi="Verdana"/>
          <w:b/>
          <w:bCs/>
          <w:color w:val="FF0000"/>
          <w:shd w:val="clear" w:color="auto" w:fill="FFFFFF"/>
        </w:rPr>
        <w:t>oved</w:t>
      </w:r>
      <w:r w:rsidRPr="003F5A54">
        <w:rPr>
          <w:rStyle w:val="Strong"/>
          <w:rFonts w:ascii="Verdana" w:hAnsi="Verdana"/>
          <w:color w:val="FF0000"/>
          <w:shd w:val="clear" w:color="auto" w:fill="FFFFFF"/>
        </w:rPr>
        <w:t>.  Field trip requests that are not submitted at least 4 weeks prior to the field trip date will automatically be denied.</w:t>
      </w:r>
    </w:p>
    <w:p w14:paraId="5FF568C5" w14:textId="77777777" w:rsidR="00BB3216" w:rsidRPr="003F5A54" w:rsidRDefault="00BB3216">
      <w:pPr>
        <w:rPr>
          <w:color w:val="FF0000"/>
        </w:rPr>
      </w:pPr>
    </w:p>
    <w:sectPr w:rsidR="00BB3216" w:rsidRPr="003F5A5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6670" w14:textId="77777777" w:rsidR="0049493E" w:rsidRDefault="0049493E" w:rsidP="0049493E">
      <w:r>
        <w:separator/>
      </w:r>
    </w:p>
  </w:endnote>
  <w:endnote w:type="continuationSeparator" w:id="0">
    <w:p w14:paraId="75D986A9" w14:textId="77777777" w:rsidR="0049493E" w:rsidRDefault="0049493E" w:rsidP="0049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5562" w14:textId="77777777" w:rsidR="0049493E" w:rsidRDefault="0049493E" w:rsidP="0049493E">
      <w:r>
        <w:separator/>
      </w:r>
    </w:p>
  </w:footnote>
  <w:footnote w:type="continuationSeparator" w:id="0">
    <w:p w14:paraId="058DF924" w14:textId="77777777" w:rsidR="0049493E" w:rsidRDefault="0049493E" w:rsidP="00494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A35E" w14:textId="327C27A0" w:rsidR="0049493E" w:rsidRDefault="0049493E">
    <w:pPr>
      <w:pStyle w:val="Header"/>
    </w:pPr>
    <w:r w:rsidRPr="0049493E">
      <w:rPr>
        <w:noProof/>
      </w:rPr>
      <w:drawing>
        <wp:anchor distT="0" distB="0" distL="114300" distR="114300" simplePos="0" relativeHeight="251658240" behindDoc="0" locked="0" layoutInCell="1" allowOverlap="1" wp14:anchorId="377E4E68" wp14:editId="3676E099">
          <wp:simplePos x="0" y="0"/>
          <wp:positionH relativeFrom="column">
            <wp:posOffset>-733425</wp:posOffset>
          </wp:positionH>
          <wp:positionV relativeFrom="paragraph">
            <wp:posOffset>-333375</wp:posOffset>
          </wp:positionV>
          <wp:extent cx="749808" cy="704088"/>
          <wp:effectExtent l="0" t="0" r="0" b="1270"/>
          <wp:wrapThrough wrapText="bothSides">
            <wp:wrapPolygon edited="0">
              <wp:start x="0" y="0"/>
              <wp:lineTo x="0" y="21054"/>
              <wp:lineTo x="20868" y="21054"/>
              <wp:lineTo x="2086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" cy="704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FD"/>
    <w:rsid w:val="000228FD"/>
    <w:rsid w:val="000F2751"/>
    <w:rsid w:val="001272C8"/>
    <w:rsid w:val="001742BF"/>
    <w:rsid w:val="003F5A54"/>
    <w:rsid w:val="0049493E"/>
    <w:rsid w:val="006C47BA"/>
    <w:rsid w:val="007130AD"/>
    <w:rsid w:val="0073678B"/>
    <w:rsid w:val="00885508"/>
    <w:rsid w:val="00930F07"/>
    <w:rsid w:val="00A35343"/>
    <w:rsid w:val="00A96A53"/>
    <w:rsid w:val="00BB3216"/>
    <w:rsid w:val="00D35CA5"/>
    <w:rsid w:val="00D64B9F"/>
    <w:rsid w:val="00F431D2"/>
    <w:rsid w:val="13137323"/>
    <w:rsid w:val="1AF95CAB"/>
    <w:rsid w:val="1BA27A5E"/>
    <w:rsid w:val="4708CCC1"/>
    <w:rsid w:val="48C71047"/>
    <w:rsid w:val="4D72ADEC"/>
    <w:rsid w:val="6027102B"/>
    <w:rsid w:val="73FF54CE"/>
    <w:rsid w:val="76EF8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F04E"/>
  <w15:chartTrackingRefBased/>
  <w15:docId w15:val="{4FC9C256-1E00-42C6-82EF-EE61F37E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8FD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2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321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F5A54"/>
    <w:rPr>
      <w:b/>
      <w:bCs/>
    </w:rPr>
  </w:style>
  <w:style w:type="character" w:styleId="Emphasis">
    <w:name w:val="Emphasis"/>
    <w:basedOn w:val="DefaultParagraphFont"/>
    <w:uiPriority w:val="20"/>
    <w:qFormat/>
    <w:rsid w:val="003F5A5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94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93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4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93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forms.wayne.edu/5b748ec22086f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E23A17C0B6F409C0C24965D57D91D" ma:contentTypeVersion="11" ma:contentTypeDescription="Create a new document." ma:contentTypeScope="" ma:versionID="e3970d5fd5c3db36527c0cf958d9b3c6">
  <xsd:schema xmlns:xsd="http://www.w3.org/2001/XMLSchema" xmlns:xs="http://www.w3.org/2001/XMLSchema" xmlns:p="http://schemas.microsoft.com/office/2006/metadata/properties" xmlns:ns2="b8780b65-8bef-4834-b874-789857802691" xmlns:ns3="b10bc004-6b3e-48fc-9dc1-75bd5b8a2b40" targetNamespace="http://schemas.microsoft.com/office/2006/metadata/properties" ma:root="true" ma:fieldsID="54390d469dde9d7bd3cfc5fb0266c530" ns2:_="" ns3:_="">
    <xsd:import namespace="b8780b65-8bef-4834-b874-789857802691"/>
    <xsd:import namespace="b10bc004-6b3e-48fc-9dc1-75bd5b8a2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80b65-8bef-4834-b874-789857802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3b03e75-9003-45b8-ba7a-d59443a84a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bc004-6b3e-48fc-9dc1-75bd5b8a2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336d6c8-1bfc-459a-9b35-abb53eceb7ee}" ma:internalName="TaxCatchAll" ma:showField="CatchAllData" ma:web="b10bc004-6b3e-48fc-9dc1-75bd5b8a2b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0bc004-6b3e-48fc-9dc1-75bd5b8a2b40" xsi:nil="true"/>
    <lcf76f155ced4ddcb4097134ff3c332f xmlns="b8780b65-8bef-4834-b874-7898578026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5BD050-901D-4471-AF08-3C0A158EBB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009EC-80C3-4A45-BAF4-C44DADE24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80b65-8bef-4834-b874-789857802691"/>
    <ds:schemaRef ds:uri="b10bc004-6b3e-48fc-9dc1-75bd5b8a2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B46377-424E-4672-ADEB-3F4CC6F72591}">
  <ds:schemaRefs>
    <ds:schemaRef ds:uri="b8780b65-8bef-4834-b874-789857802691"/>
    <ds:schemaRef ds:uri="http://purl.org/dc/dcmitype/"/>
    <ds:schemaRef ds:uri="http://www.w3.org/XML/1998/namespace"/>
    <ds:schemaRef ds:uri="http://purl.org/dc/terms/"/>
    <ds:schemaRef ds:uri="b10bc004-6b3e-48fc-9dc1-75bd5b8a2b4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Metadata/LabelInfo.xml><?xml version="1.0" encoding="utf-8"?>
<clbl:labelList xmlns:clbl="http://schemas.microsoft.com/office/2020/mipLabelMetadata">
  <clbl:label id="{e51cdec9-811d-471d-bbe6-dd3d8d54c28b}" enabled="0" method="" siteId="{e51cdec9-811d-471d-bbe6-dd3d8d54c28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College of Nursing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Tansi Campbell</dc:creator>
  <cp:keywords/>
  <dc:description/>
  <cp:lastModifiedBy>Maria Wilmot</cp:lastModifiedBy>
  <cp:revision>2</cp:revision>
  <dcterms:created xsi:type="dcterms:W3CDTF">2023-08-29T17:28:00Z</dcterms:created>
  <dcterms:modified xsi:type="dcterms:W3CDTF">2023-08-29T17:28:00Z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0x0101003C3E23A17C0B6F409C0C24965D57D91D</vt:lpwstr>
  </property>
  <property fmtid="{D5CDD505-2E9C-101B-9397-08002B2CF9AE}" pid="3" name="MediaServiceImageTags">
    <vt:lpwstr/>
  </property>
</Properties>
</file>